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22" w:rsidRDefault="001B6A22" w:rsidP="001B6A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dotycząca przetwarzania danych osobowych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>
        <w:rPr>
          <w:rFonts w:ascii="Times New Roman" w:hAnsi="Times New Roman" w:cs="Times New Roman"/>
        </w:rPr>
        <w:br/>
        <w:t xml:space="preserve">27 kwietnia 2016 r. informuję, iż:    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Administratorem Pani/Pana danych osobowych jest Ośrodek Pomocy Społecznej   </w:t>
      </w:r>
      <w:r>
        <w:rPr>
          <w:rFonts w:ascii="Times New Roman" w:hAnsi="Times New Roman" w:cs="Times New Roman"/>
        </w:rPr>
        <w:br/>
        <w:t>w Ogrodzieńcu z siedzibą przy Placu Wolności 42, 42-440 Ogrodzieniec, nr telefonu kontaktowego: 32 67-33-526, adres e-mail: ops@ogrodzieniec.pl</w:t>
      </w:r>
    </w:p>
    <w:p w:rsidR="001B6A22" w:rsidRDefault="001B6A22" w:rsidP="001B6A22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sprawie Pani/Pana danych osobowych może Pani/Pan skontaktować się z Inspektorem ochrony danych powołanym przez Ośrodek Pomocy Społecznej w Ogrodzieńcu pod nr telefonu: 32 67-33-526;</w:t>
      </w:r>
    </w:p>
    <w:p w:rsidR="001B6A22" w:rsidRDefault="001B6A22" w:rsidP="001B6A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Pani/Pana dane osobowe przetwarzane będą na podstawie:                    </w:t>
      </w:r>
      <w:r>
        <w:rPr>
          <w:rFonts w:ascii="Times New Roman" w:hAnsi="Times New Roman"/>
        </w:rPr>
        <w:br/>
        <w:t xml:space="preserve">-Pani/Pana dane osobowe przetwarzane będą na podstawie art. 6 ust. 1 lit. c RODO w celu związanym z postępowaniem o udzielenie </w:t>
      </w:r>
      <w:r w:rsidR="00E80E06">
        <w:rPr>
          <w:rFonts w:ascii="Times New Roman" w:hAnsi="Times New Roman"/>
        </w:rPr>
        <w:t>zamówienia o numerze OPS-ZP.23.1.2023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pt.: „</w:t>
      </w:r>
      <w:r w:rsidR="00E80E06">
        <w:rPr>
          <w:rFonts w:ascii="Times New Roman" w:hAnsi="Times New Roman"/>
        </w:rPr>
        <w:t>Dostawa artykułów biurowych oraz chemii gospodarczej dla Ośrodka Pomocy Społecznej w Ogrodzieńcu</w:t>
      </w:r>
      <w:bookmarkStart w:id="0" w:name="_GoBack"/>
      <w:bookmarkEnd w:id="0"/>
      <w:r>
        <w:rPr>
          <w:rFonts w:ascii="Times New Roman" w:hAnsi="Times New Roman"/>
        </w:rPr>
        <w:t>”.</w:t>
      </w:r>
    </w:p>
    <w:p w:rsidR="001B6A22" w:rsidRDefault="001B6A22" w:rsidP="001B6A22">
      <w:pPr>
        <w:jc w:val="both"/>
        <w:rPr>
          <w:rFonts w:ascii="Times New Roman" w:hAnsi="Times New Roman"/>
        </w:rPr>
      </w:pP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 odbiorcami Pani/Pana danych osobowych będą osoby lub podmioty, którym udostępniona zostanie dokumentacja postępowania w oparciu o przepisy o dostępie do informacji publicznej;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6) obowiązek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>
        <w:rPr>
          <w:rStyle w:val="Wyrnienie"/>
          <w:rFonts w:ascii="Times New Roman" w:eastAsia="Calibri" w:hAnsi="Times New Roman" w:cs="Times New Roman"/>
          <w:color w:val="000000"/>
        </w:rPr>
        <w:t xml:space="preserve">                                        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 </w:t>
      </w:r>
      <w:r>
        <w:rPr>
          <w:rFonts w:ascii="Times New Roman" w:hAnsi="Times New Roman" w:cs="Times New Roman"/>
        </w:rPr>
        <w:br/>
        <w:t>z prawem przetwarzania, którego dokonano na podstawie zgody przed jej cofnięciem;</w:t>
      </w:r>
    </w:p>
    <w:p w:rsid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Ma Pan/Pani prawo wniesienia skargi do Prezesa </w:t>
      </w:r>
      <w:r w:rsidRPr="001B6A22">
        <w:rPr>
          <w:rStyle w:val="Wyrnienie"/>
          <w:rFonts w:ascii="Times New Roman" w:hAnsi="Times New Roman" w:cs="Times New Roman"/>
          <w:i w:val="0"/>
        </w:rPr>
        <w:t>Urzędu Ochrony</w:t>
      </w:r>
      <w:r>
        <w:rPr>
          <w:rFonts w:ascii="Times New Roman" w:hAnsi="Times New Roman" w:cs="Times New Roman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 w:rsidR="001B6A22" w:rsidRPr="001B6A22" w:rsidRDefault="001B6A22" w:rsidP="001B6A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Pani/Pana dane nie będą podlegały profilowaniu ani zautomatyzowanemu podejmowaniu decyzji;</w:t>
      </w:r>
    </w:p>
    <w:p w:rsidR="001B6A22" w:rsidRPr="001B6A22" w:rsidRDefault="001B6A22" w:rsidP="001B6A22">
      <w:pPr>
        <w:pStyle w:val="Tekstpodstawowy"/>
        <w:jc w:val="both"/>
        <w:rPr>
          <w:rFonts w:ascii="Times New Roman" w:hAnsi="Times New Roman" w:cs="Times New Roman"/>
          <w:i/>
        </w:rPr>
      </w:pPr>
      <w:r w:rsidRPr="001B6A22">
        <w:rPr>
          <w:rFonts w:ascii="Times New Roman" w:hAnsi="Times New Roman" w:cs="Times New Roman"/>
        </w:rPr>
        <w:t xml:space="preserve">10) Pani/Pana dane będą przetwarzane w sposób </w:t>
      </w:r>
      <w:r w:rsidRPr="001B6A22">
        <w:rPr>
          <w:rStyle w:val="Wyrnienie"/>
          <w:rFonts w:ascii="Times New Roman" w:hAnsi="Times New Roman" w:cs="Times New Roman"/>
          <w:i w:val="0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 w:rsidR="001B6A22" w:rsidRDefault="001B6A22" w:rsidP="001B6A22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653018" w:rsidRDefault="00653018"/>
    <w:sectPr w:rsidR="0065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9"/>
    <w:rsid w:val="001B6A22"/>
    <w:rsid w:val="005F2949"/>
    <w:rsid w:val="00653018"/>
    <w:rsid w:val="00E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E54A-E2D9-4B12-A88F-359751B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A22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6A22"/>
    <w:pPr>
      <w:suppressAutoHyphens w:val="0"/>
      <w:spacing w:after="140" w:line="288" w:lineRule="auto"/>
    </w:pPr>
    <w:rPr>
      <w:rFonts w:ascii="Liberation Serif" w:eastAsia="SimSun" w:hAnsi="Liberation Serif" w:cs="Mangal"/>
      <w:color w:val="00000A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A2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Wyrnienie">
    <w:name w:val="Wyróżnienie"/>
    <w:qFormat/>
    <w:rsid w:val="001B6A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2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Beata Mysior</cp:lastModifiedBy>
  <cp:revision>2</cp:revision>
  <cp:lastPrinted>2022-12-20T08:53:00Z</cp:lastPrinted>
  <dcterms:created xsi:type="dcterms:W3CDTF">2023-01-24T09:26:00Z</dcterms:created>
  <dcterms:modified xsi:type="dcterms:W3CDTF">2023-01-24T09:26:00Z</dcterms:modified>
</cp:coreProperties>
</file>